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VOTRE TITRE</w:t>
      </w:r>
    </w:p>
    <w:p>
      <w:pPr>
        <w:pStyle w:val="TitlePage"/>
        <w:jc w:val="center"/>
        <w:spacing w:before="480" w:after="0"/>
      </w:pPr>
      <w:r>
        <w:t xml:space="preserve">écrit par</w:t>
      </w:r>
    </w:p>
    <w:p>
      <w:pPr>
        <w:pStyle w:val="TitlePage"/>
        <w:jc w:val="center"/>
        <w:spacing w:before="480" w:after="0"/>
      </w:pPr>
      <w:r>
        <w:t xml:space="preserve">Votre nom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PREMIER LIEU - DAY</w:t>
      </w:r>
    </w:p>
    <w:p>
      <w:pPr>
        <w:pStyle w:val="Action"/>
        <w:spacing w:before="240" w:after="0"/>
        <w:ind w:left="0" w:right="0"/>
      </w:pPr>
      <w:r>
        <w:t xml:space="preserve">L’action dit ce que le public voit et entend, au présent. Gardez chaque bloc à quelques lignes.</w:t>
      </w:r>
    </w:p>
    <w:p>
      <w:pPr>
        <w:pStyle w:val="Action"/>
        <w:spacing w:before="240" w:after="0"/>
        <w:ind w:left="0" w:right="0"/>
      </w:pPr>
      <w:r>
        <w:t xml:space="preserve">Présentez un personnage en capitales à sa première apparition : MAYA (30 ans), encore en manteau.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Le dialogue tient dans une colonne étroite sous le nom du personnage.</w:t>
      </w:r>
    </w:p>
    <w:p>
      <w:pPr>
        <w:pStyle w:val="Character"/>
        <w:keepNext/>
        <w:spacing w:before="240" w:after="0"/>
        <w:ind w:left="3168" w:right="0"/>
      </w:pPr>
      <w:r>
        <w:t xml:space="preserve">SAM</w:t>
      </w:r>
    </w:p>
    <w:p>
      <w:pPr>
        <w:pStyle w:val="Parenthetical"/>
        <w:keepNext/>
        <w:spacing w:before="0" w:after="0"/>
        <w:ind w:left="2304" w:right="2736"/>
      </w:pPr>
      <w:r>
        <w:t xml:space="preserve">(doucement)</w:t>
      </w:r>
    </w:p>
    <w:p>
      <w:pPr>
        <w:pStyle w:val="Dialogue"/>
        <w:spacing w:before="0" w:after="0"/>
        <w:ind w:left="1440" w:right="2160"/>
      </w:pPr>
      <w:r>
        <w:t xml:space="preserve">Une didascalie donne une brève indication pour la réplique en dessous.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Dans Word, appuyez sur Entrée après un nom et la ligne suivante est du dialogue.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DEUXIÈME LIEU - NIGHT</w:t>
      </w:r>
    </w:p>
    <w:p>
      <w:pPr>
        <w:pStyle w:val="Action"/>
        <w:spacing w:before="240" w:after="0"/>
        <w:ind w:left="0" w:right="0"/>
      </w:pPr>
      <w:r>
        <w:t xml:space="preserve">Chaque scène commence par un en-tête : INT. ou EXT., le lieu et le moment de la journée.</w:t>
      </w:r>
    </w:p>
    <w:p>
      <w:pPr>
        <w:pStyle w:val="Action"/>
        <w:spacing w:before="240" w:after="0"/>
        <w:ind w:left="0" w:right="0"/>
      </w:pPr>
      <w:r>
        <w:t xml:space="preserve">Écrivez votre propre histoire par-dessus ces pages.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fr-FR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En-tête de scène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Action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Personnage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Didascalie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Dialogue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Transition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Centré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Paroles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VOTRE TITRE</dc:title>
</cp:coreProperties>
</file>